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26BC6F8C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</w:t>
      </w:r>
      <w:r w:rsidR="006E3C70">
        <w:rPr>
          <w:rFonts w:ascii="Montserrat" w:hAnsi="Montserrat" w:cstheme="minorHAnsi"/>
          <w:szCs w:val="20"/>
        </w:rPr>
        <w:t>,</w:t>
      </w:r>
      <w:r w:rsidRPr="00D174D9">
        <w:rPr>
          <w:rFonts w:ascii="Montserrat" w:hAnsi="Montserrat" w:cstheme="minorHAnsi"/>
          <w:szCs w:val="20"/>
        </w:rPr>
        <w:t xml:space="preserve">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</w:t>
      </w:r>
      <w:r w:rsidR="006E3C70">
        <w:rPr>
          <w:rFonts w:ascii="Montserrat" w:hAnsi="Montserrat" w:cstheme="minorHAnsi"/>
          <w:szCs w:val="20"/>
        </w:rPr>
        <w:t xml:space="preserve"> e possuir </w:t>
      </w:r>
      <w:r w:rsidR="006E3C70" w:rsidRPr="006E3C70">
        <w:rPr>
          <w:rFonts w:ascii="Montserrat" w:hAnsi="Montserrat" w:cstheme="minorHAnsi"/>
          <w:szCs w:val="20"/>
        </w:rPr>
        <w:t>o domínio das línguas portuguesa e inglesa a um nível que permita a lecionação nessas línguas</w:t>
      </w:r>
      <w:r w:rsidR="00190227" w:rsidRPr="00D174D9">
        <w:rPr>
          <w:rFonts w:ascii="Montserrat" w:hAnsi="Montserrat" w:cstheme="minorHAnsi"/>
          <w:szCs w:val="20"/>
        </w:rPr>
        <w:t>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1"/>
      <w:footerReference w:type="default" r:id="rId12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344F" w14:textId="77777777" w:rsidR="00B33890" w:rsidRDefault="00B33890">
      <w:r>
        <w:separator/>
      </w:r>
    </w:p>
  </w:endnote>
  <w:endnote w:type="continuationSeparator" w:id="0">
    <w:p w14:paraId="75F28103" w14:textId="77777777" w:rsidR="00B33890" w:rsidRDefault="00B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3FDB" w14:textId="77777777" w:rsidR="00B33890" w:rsidRDefault="00B33890">
      <w:r>
        <w:separator/>
      </w:r>
    </w:p>
  </w:footnote>
  <w:footnote w:type="continuationSeparator" w:id="0">
    <w:p w14:paraId="2D9BC34B" w14:textId="77777777" w:rsidR="00B33890" w:rsidRDefault="00B3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6677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15FC5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E3C70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290C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890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17C9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DefaultParagraphFont"/>
    <w:rsid w:val="00377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E3C70"/>
    <w:rPr>
      <w:rFonts w:ascii="Verdana" w:hAnsi="Verdana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0F19-88CF-47F6-B3AF-42996850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0AD856-B30F-40C8-948C-BCA3ADC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1552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Vivaldo Manuel Mendes</cp:lastModifiedBy>
  <cp:revision>2</cp:revision>
  <dcterms:created xsi:type="dcterms:W3CDTF">2022-03-17T11:22:00Z</dcterms:created>
  <dcterms:modified xsi:type="dcterms:W3CDTF">2022-03-17T11:22:00Z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