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5F4C56F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34C3727F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>a V. Exª se digne admi</w:t>
      </w:r>
      <w:r w:rsidR="004209A2">
        <w:rPr>
          <w:rFonts w:ascii="Montserrat" w:hAnsi="Montserrat" w:cstheme="minorHAnsi"/>
          <w:szCs w:val="20"/>
        </w:rPr>
        <w:t xml:space="preserve">ti-lo(a) ao concurso </w:t>
      </w:r>
      <w:r w:rsidR="004209A2" w:rsidRPr="004209A2">
        <w:rPr>
          <w:rFonts w:ascii="Montserrat" w:hAnsi="Montserrat" w:cstheme="minorHAnsi"/>
          <w:szCs w:val="20"/>
        </w:rPr>
        <w:t>documental interno de promoção</w:t>
      </w:r>
      <w:r w:rsidRPr="00D174D9">
        <w:rPr>
          <w:rFonts w:ascii="Montserrat" w:hAnsi="Montserrat" w:cstheme="minorHAnsi"/>
          <w:szCs w:val="20"/>
        </w:rPr>
        <w:t xml:space="preserve">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do </w:t>
      </w:r>
      <w:r w:rsidR="00093AF0" w:rsidRPr="00D174D9">
        <w:rPr>
          <w:rFonts w:ascii="Montserrat" w:hAnsi="Montserrat"/>
          <w:szCs w:val="20"/>
        </w:rPr>
        <w:t xml:space="preserve">Departamento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Departamento</w:t>
      </w:r>
      <w:r w:rsidR="00D174D9">
        <w:rPr>
          <w:rFonts w:ascii="Montserrat" w:hAnsi="Montserrat"/>
          <w:szCs w:val="20"/>
        </w:rPr>
        <w:t>) do ISCTE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1D042A4A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</w:t>
      </w:r>
      <w:bookmarkStart w:id="0" w:name="_GoBack"/>
      <w:bookmarkEnd w:id="0"/>
      <w:r w:rsidRPr="00D174D9">
        <w:rPr>
          <w:rFonts w:ascii="Montserrat" w:hAnsi="Montserrat"/>
          <w:szCs w:val="20"/>
        </w:rPr>
        <w:t xml:space="preserve">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77777777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3DFF3F67" w14:textId="15E4E8B4" w:rsidR="00231239" w:rsidRPr="00D174D9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sob compromisso de honra não estar inibido(a) ou interdito para o exercício das funções que se propõe desempenhar, possuir a robustez física e o perfil psíquico exigidos para o exercício das funções e ter cumprido a</w:t>
      </w:r>
      <w:r w:rsidR="00190227" w:rsidRPr="00D174D9">
        <w:rPr>
          <w:rFonts w:ascii="Montserrat" w:hAnsi="Montserrat" w:cstheme="minorHAnsi"/>
          <w:szCs w:val="20"/>
        </w:rPr>
        <w:t>s leis de vacinação obrigatória.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CDCF" w14:textId="77777777" w:rsidR="00394A5D" w:rsidRDefault="00394A5D">
      <w:r>
        <w:separator/>
      </w:r>
    </w:p>
  </w:endnote>
  <w:endnote w:type="continuationSeparator" w:id="0">
    <w:p w14:paraId="2395A595" w14:textId="77777777" w:rsidR="00394A5D" w:rsidRDefault="0039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7E1F" w14:textId="77777777" w:rsidR="00394A5D" w:rsidRDefault="00394A5D">
      <w:r>
        <w:separator/>
      </w:r>
    </w:p>
  </w:footnote>
  <w:footnote w:type="continuationSeparator" w:id="0">
    <w:p w14:paraId="526ED582" w14:textId="77777777" w:rsidR="00394A5D" w:rsidRDefault="0039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5186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4A5D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09A2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1876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D583A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374E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192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6" ma:contentTypeDescription="Criar um novo documento." ma:contentTypeScope="" ma:versionID="5ea7b17c2b41e47ae2dbc3e398ddec7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176dc632c556a8fc87f205fd7678db59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F420B-766C-4145-88DD-2FBDAA6FEDC5}">
  <ds:schemaRefs>
    <ds:schemaRef ds:uri="http://schemas.microsoft.com/office/infopath/2007/PartnerControls"/>
    <ds:schemaRef ds:uri="http://purl.org/dc/elements/1.1/"/>
    <ds:schemaRef ds:uri="afd847c5-d065-42fb-8d71-8e8e76b6cecd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598013e-f067-4a26-92c9-bdd6f4c3fb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2D35B-F6B5-40A0-9D62-8D95E44D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1445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3</cp:revision>
  <dcterms:created xsi:type="dcterms:W3CDTF">2022-11-18T14:45:00Z</dcterms:created>
  <dcterms:modified xsi:type="dcterms:W3CDTF">2023-05-23T12:44:00Z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