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196263AD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1E470C">
        <w:rPr>
          <w:rFonts w:ascii="Montserrat" w:hAnsi="Montserrat"/>
          <w:szCs w:val="20"/>
        </w:rPr>
        <w:t xml:space="preserve">da </w:t>
      </w:r>
      <w:r w:rsidR="001E470C" w:rsidRPr="001E470C">
        <w:rPr>
          <w:rFonts w:ascii="Montserrat" w:hAnsi="Montserrat"/>
          <w:szCs w:val="20"/>
        </w:rPr>
        <w:t>Escola de Tecnologias Aplicadas, Iscte-Sintra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ED0C59B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01C652F5" w:rsidR="0023123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</w:t>
      </w:r>
      <w:r w:rsidR="006E3C70">
        <w:rPr>
          <w:rFonts w:ascii="Montserrat" w:hAnsi="Montserrat" w:cstheme="minorHAnsi"/>
          <w:szCs w:val="20"/>
        </w:rPr>
        <w:t>,</w:t>
      </w:r>
      <w:r w:rsidRPr="00D174D9">
        <w:rPr>
          <w:rFonts w:ascii="Montserrat" w:hAnsi="Montserrat" w:cstheme="minorHAnsi"/>
          <w:szCs w:val="20"/>
        </w:rPr>
        <w:t xml:space="preserve">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</w:t>
      </w:r>
      <w:r w:rsidR="006E3C70">
        <w:rPr>
          <w:rFonts w:ascii="Montserrat" w:hAnsi="Montserrat" w:cstheme="minorHAnsi"/>
          <w:szCs w:val="20"/>
        </w:rPr>
        <w:t xml:space="preserve"> e possuir </w:t>
      </w:r>
      <w:r w:rsidR="006E3C70" w:rsidRPr="006E3C70">
        <w:rPr>
          <w:rFonts w:ascii="Montserrat" w:hAnsi="Montserrat" w:cstheme="minorHAnsi"/>
          <w:szCs w:val="20"/>
        </w:rPr>
        <w:t>o domínio das línguas portuguesa e ingles</w:t>
      </w:r>
      <w:r w:rsidR="0064246B">
        <w:rPr>
          <w:rFonts w:ascii="Montserrat" w:hAnsi="Montserrat" w:cstheme="minorHAnsi"/>
          <w:szCs w:val="20"/>
        </w:rPr>
        <w:t>a, faladas e escritas</w:t>
      </w:r>
      <w:r w:rsidR="00E84912">
        <w:rPr>
          <w:rFonts w:ascii="Montserrat" w:hAnsi="Montserrat" w:cstheme="minorHAnsi"/>
          <w:szCs w:val="20"/>
        </w:rPr>
        <w:t>,</w:t>
      </w:r>
      <w:r w:rsidR="006E3C70" w:rsidRPr="006E3C70">
        <w:rPr>
          <w:rFonts w:ascii="Montserrat" w:hAnsi="Montserrat" w:cstheme="minorHAnsi"/>
          <w:szCs w:val="20"/>
        </w:rPr>
        <w:t xml:space="preserve"> a um nível que permita a lecionação nessas línguas</w:t>
      </w:r>
      <w:r w:rsidR="00190227" w:rsidRPr="00D174D9">
        <w:rPr>
          <w:rFonts w:ascii="Montserrat" w:hAnsi="Montserrat" w:cstheme="minorHAnsi"/>
          <w:szCs w:val="20"/>
        </w:rPr>
        <w:t>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1"/>
      <w:footerReference w:type="default" r:id="rId12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344F" w14:textId="77777777" w:rsidR="00B33890" w:rsidRDefault="00B33890">
      <w:r>
        <w:separator/>
      </w:r>
    </w:p>
  </w:endnote>
  <w:endnote w:type="continuationSeparator" w:id="0">
    <w:p w14:paraId="75F28103" w14:textId="77777777" w:rsidR="00B33890" w:rsidRDefault="00B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3FDB" w14:textId="77777777" w:rsidR="00B33890" w:rsidRDefault="00B33890">
      <w:r>
        <w:separator/>
      </w:r>
    </w:p>
  </w:footnote>
  <w:footnote w:type="continuationSeparator" w:id="0">
    <w:p w14:paraId="2D9BC34B" w14:textId="77777777" w:rsidR="00B33890" w:rsidRDefault="00B3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6677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470C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15FC5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46B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E3C70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290C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74194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890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4912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17C9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DefaultParagraphFont"/>
    <w:rsid w:val="00377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E3C70"/>
    <w:rPr>
      <w:rFonts w:ascii="Verdana" w:hAnsi="Verdana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e826f68a8900f30671d78aa8c0747c09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747eb254b2f4d69c31a6d35076f2f110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9598013e-f067-4a26-92c9-bdd6f4c3fb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8093-8950-47F7-9D72-A940FC32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7E65D-D53B-4EB6-BA14-3454C27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1578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4</cp:revision>
  <dcterms:created xsi:type="dcterms:W3CDTF">2023-02-13T10:54:00Z</dcterms:created>
  <dcterms:modified xsi:type="dcterms:W3CDTF">2024-05-17T10:04:00Z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