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38237" w14:textId="77777777" w:rsidR="005067ED" w:rsidRPr="005067ED" w:rsidRDefault="005067ED" w:rsidP="005067ED">
      <w:pPr>
        <w:spacing w:line="360" w:lineRule="auto"/>
        <w:jc w:val="center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Application</w:t>
      </w:r>
    </w:p>
    <w:p w14:paraId="71C75962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07BD09E7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7A319BC9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5C32690D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 xml:space="preserve">Exma. Mrs. </w:t>
      </w:r>
    </w:p>
    <w:p w14:paraId="14F4FB75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Rector of ISCTE-University Institute of Lisbon</w:t>
      </w:r>
    </w:p>
    <w:p w14:paraId="155F61EB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073C2082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28B7CE2E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 xml:space="preserve">(full name), nationality…, holder of (identification document) (no. and validity), born on (date), with address at (personal or professional address), telephone no. … email address …, </w:t>
      </w:r>
    </w:p>
    <w:p w14:paraId="2E6D81F8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3A1FD6F8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 xml:space="preserve">The applicant hereby requests that Your Excellency deign to admit him/her to the competitive selection procedure for the hiring of an Assistant Researcher in the scientific area of ​​(indicate), under the terms of Regulation 912/2022, published in </w:t>
      </w:r>
      <w:proofErr w:type="spellStart"/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Diário</w:t>
      </w:r>
      <w:proofErr w:type="spellEnd"/>
      <w:r w:rsidRPr="005067ED">
        <w:rPr>
          <w:rFonts w:ascii="Montserrat" w:eastAsiaTheme="majorEastAsia" w:hAnsi="Montserrat" w:cstheme="majorBidi"/>
          <w:bCs/>
          <w:szCs w:val="20"/>
          <w:lang w:val="en"/>
        </w:rPr>
        <w:t xml:space="preserve"> da República no. 188/2022, series II, on 28.09.2022.</w:t>
      </w:r>
    </w:p>
    <w:p w14:paraId="7286B3B2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 xml:space="preserve">Under the terms indicated in the </w:t>
      </w:r>
      <w:proofErr w:type="gramStart"/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aforementioned notice</w:t>
      </w:r>
      <w:proofErr w:type="gramEnd"/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, you inform that this application is intended to fill the position placed in a competition opened by notice no..../2024.</w:t>
      </w:r>
    </w:p>
    <w:p w14:paraId="34A89812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42DEAD4D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The applicant expresses his or her consent that all communications and notifications within the scope of the competition procedure may take place by email, to the following address (email address).</w:t>
      </w:r>
    </w:p>
    <w:p w14:paraId="73AB36BD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0A5FF3B7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The applicant declares that the elements or facts contained in his/her application are true.</w:t>
      </w:r>
    </w:p>
    <w:p w14:paraId="1E155B1F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The applicant declares to have command of Portuguese and English, spoken and written.</w:t>
      </w:r>
    </w:p>
    <w:p w14:paraId="34556B1C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4BFAE983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Waiting for approval,</w:t>
      </w:r>
    </w:p>
    <w:p w14:paraId="73DD2658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0615036B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With best regards,</w:t>
      </w:r>
    </w:p>
    <w:p w14:paraId="6F30E6AD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420E6DA3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(place), (date)</w:t>
      </w:r>
    </w:p>
    <w:p w14:paraId="3E90EA8B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"/>
        </w:rPr>
      </w:pPr>
    </w:p>
    <w:p w14:paraId="5882B8A7" w14:textId="77777777" w:rsidR="005067ED" w:rsidRPr="005067ED" w:rsidRDefault="005067ED" w:rsidP="005067ED">
      <w:pPr>
        <w:spacing w:line="360" w:lineRule="auto"/>
        <w:jc w:val="both"/>
        <w:rPr>
          <w:rFonts w:ascii="Montserrat" w:eastAsiaTheme="majorEastAsia" w:hAnsi="Montserrat" w:cstheme="majorBidi"/>
          <w:bCs/>
          <w:szCs w:val="20"/>
          <w:lang w:val="en-US"/>
        </w:rPr>
      </w:pPr>
      <w:r w:rsidRPr="005067ED">
        <w:rPr>
          <w:rFonts w:ascii="Montserrat" w:eastAsiaTheme="majorEastAsia" w:hAnsi="Montserrat" w:cstheme="majorBidi"/>
          <w:bCs/>
          <w:szCs w:val="20"/>
          <w:lang w:val="en"/>
        </w:rPr>
        <w:t>(signature)</w:t>
      </w:r>
    </w:p>
    <w:p w14:paraId="159B8404" w14:textId="6351A7E9" w:rsidR="0037764A" w:rsidRPr="005067ED" w:rsidRDefault="0037764A" w:rsidP="005067ED"/>
    <w:sectPr w:rsidR="0037764A" w:rsidRPr="005067ED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0EE89" w14:textId="77777777" w:rsidR="00D2029D" w:rsidRDefault="00D2029D">
      <w:r>
        <w:separator/>
      </w:r>
    </w:p>
  </w:endnote>
  <w:endnote w:type="continuationSeparator" w:id="0">
    <w:p w14:paraId="6DFF2C1F" w14:textId="77777777" w:rsidR="00D2029D" w:rsidRDefault="00D2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16C8B" w14:textId="77777777" w:rsidR="00D2029D" w:rsidRDefault="00D2029D">
      <w:r>
        <w:separator/>
      </w:r>
    </w:p>
  </w:footnote>
  <w:footnote w:type="continuationSeparator" w:id="0">
    <w:p w14:paraId="3975178B" w14:textId="77777777" w:rsidR="00D2029D" w:rsidRDefault="00D20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1796604728">
    <w:abstractNumId w:val="8"/>
  </w:num>
  <w:num w:numId="2" w16cid:durableId="1974208987">
    <w:abstractNumId w:val="14"/>
  </w:num>
  <w:num w:numId="3" w16cid:durableId="673605020">
    <w:abstractNumId w:val="0"/>
  </w:num>
  <w:num w:numId="4" w16cid:durableId="150756926">
    <w:abstractNumId w:val="4"/>
  </w:num>
  <w:num w:numId="5" w16cid:durableId="1860584214">
    <w:abstractNumId w:val="3"/>
  </w:num>
  <w:num w:numId="6" w16cid:durableId="555316792">
    <w:abstractNumId w:val="2"/>
  </w:num>
  <w:num w:numId="7" w16cid:durableId="1850020401">
    <w:abstractNumId w:val="12"/>
  </w:num>
  <w:num w:numId="8" w16cid:durableId="2114860778">
    <w:abstractNumId w:val="16"/>
  </w:num>
  <w:num w:numId="9" w16cid:durableId="2137480532">
    <w:abstractNumId w:val="18"/>
  </w:num>
  <w:num w:numId="10" w16cid:durableId="875045488">
    <w:abstractNumId w:val="11"/>
  </w:num>
  <w:num w:numId="11" w16cid:durableId="77026061">
    <w:abstractNumId w:val="5"/>
  </w:num>
  <w:num w:numId="12" w16cid:durableId="541133611">
    <w:abstractNumId w:val="19"/>
  </w:num>
  <w:num w:numId="13" w16cid:durableId="151797250">
    <w:abstractNumId w:val="13"/>
  </w:num>
  <w:num w:numId="14" w16cid:durableId="11943430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1223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48838383">
    <w:abstractNumId w:val="6"/>
  </w:num>
  <w:num w:numId="17" w16cid:durableId="1710453383">
    <w:abstractNumId w:val="20"/>
  </w:num>
  <w:num w:numId="18" w16cid:durableId="2060743132">
    <w:abstractNumId w:val="7"/>
  </w:num>
  <w:num w:numId="19" w16cid:durableId="1142693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100722">
    <w:abstractNumId w:val="15"/>
  </w:num>
  <w:num w:numId="21" w16cid:durableId="1460151166">
    <w:abstractNumId w:val="10"/>
  </w:num>
  <w:num w:numId="22" w16cid:durableId="919946361">
    <w:abstractNumId w:val="9"/>
  </w:num>
  <w:num w:numId="23" w16cid:durableId="38477230">
    <w:abstractNumId w:val="5"/>
  </w:num>
  <w:num w:numId="24" w16cid:durableId="16371021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21460893">
    <w:abstractNumId w:val="17"/>
  </w:num>
  <w:num w:numId="26" w16cid:durableId="12020930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5676034">
    <w:abstractNumId w:val="5"/>
  </w:num>
  <w:num w:numId="28" w16cid:durableId="1676303794">
    <w:abstractNumId w:val="5"/>
  </w:num>
  <w:num w:numId="29" w16cid:durableId="1738429305">
    <w:abstractNumId w:val="5"/>
  </w:num>
  <w:num w:numId="30" w16cid:durableId="2051296440">
    <w:abstractNumId w:val="5"/>
  </w:num>
  <w:num w:numId="31" w16cid:durableId="2100715556">
    <w:abstractNumId w:val="5"/>
  </w:num>
  <w:num w:numId="32" w16cid:durableId="65884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22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3D1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1C9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6E1B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A1E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0B15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3E5E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3D27"/>
    <w:rsid w:val="00487076"/>
    <w:rsid w:val="00487880"/>
    <w:rsid w:val="004878D3"/>
    <w:rsid w:val="0049024C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67ED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1AE8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ABC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98D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1C0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5DC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92074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02D6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3D30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029D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0871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8FBEA-760A-44BE-A538-46CA0B85A4DB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afd847c5-d065-42fb-8d71-8e8e76b6cecd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720EF-D7F3-46F7-B790-246C0FDF8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1197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Joana Ramos</cp:lastModifiedBy>
  <cp:revision>2</cp:revision>
  <dcterms:created xsi:type="dcterms:W3CDTF">2024-08-19T09:55:00Z</dcterms:created>
  <dcterms:modified xsi:type="dcterms:W3CDTF">2024-08-19T09:55:00Z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